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155" cy="8912225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rcRect l="-4" t="-3" r="-4" b="-3"/>
                        <a:stretch/>
                      </pic:blipFill>
                      <pic:spPr bwMode="auto">
                        <a:xfrm>
                          <a:off x="0" y="0"/>
                          <a:ext cx="5939155" cy="891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6pt;height:701.8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/>
        </w:rPr>
        <w:t xml:space="preserve">Производство:</w:t>
      </w:r>
      <w:r>
        <w:rPr>
          <w:rFonts w:cs="Calibri"/>
        </w:rPr>
        <w:t xml:space="preserve"> </w:t>
      </w:r>
      <w:r/>
    </w:p>
    <w:p>
      <w:pPr>
        <w:pStyle w:val="810"/>
        <w:jc w:val="center"/>
        <w:spacing w:before="0" w:after="0" w:line="240" w:lineRule="auto"/>
      </w:pPr>
      <w:r>
        <w:rPr>
          <w:rFonts w:cs="Calibri"/>
        </w:rPr>
        <w:t xml:space="preserve">Кинокомпания СТВ, «Анимационная студия «Сказка» при поддержке Фонда кино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/>
        </w:rPr>
        <w:t xml:space="preserve">Режиссёр-постановщик:</w:t>
      </w:r>
      <w:r>
        <w:rPr>
          <w:rFonts w:cs="Calibri"/>
        </w:rPr>
        <w:t xml:space="preserve"> 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  <w:t xml:space="preserve">Виктор Глухушин 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/>
        </w:rPr>
        <w:t xml:space="preserve">Авторы сценария:</w:t>
      </w:r>
      <w:r>
        <w:rPr>
          <w:rFonts w:cs="Calibri"/>
        </w:rPr>
        <w:t xml:space="preserve"> </w:t>
      </w:r>
      <w:r/>
    </w:p>
    <w:p>
      <w:pPr>
        <w:pStyle w:val="810"/>
        <w:jc w:val="center"/>
        <w:spacing w:before="0" w:after="0" w:line="240" w:lineRule="auto"/>
      </w:pPr>
      <w:r>
        <w:rPr>
          <w:rFonts w:cs="Calibri"/>
        </w:rPr>
        <w:t xml:space="preserve">Александр Архипов, Василий Ровенский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Продюсер: 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  <w:t xml:space="preserve">Сергей Сельянов 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Исполнительный продюсер: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  <w:t xml:space="preserve">Георгий Гитис</w:t>
      </w:r>
      <w:r/>
    </w:p>
    <w:p>
      <w:pPr>
        <w:pStyle w:val="810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Автор аранжировок и оригинальных композиций: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Cs/>
        </w:rPr>
        <w:t xml:space="preserve">Михаил</w:t>
      </w:r>
      <w:r>
        <w:rPr>
          <w:rFonts w:cs="Calibri"/>
        </w:rPr>
        <w:t xml:space="preserve"> Чертищев, Георгий Жеряков</w:t>
      </w:r>
      <w:r/>
    </w:p>
    <w:p>
      <w:pPr>
        <w:pStyle w:val="810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Роли озвучили: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Cs/>
        </w:rPr>
        <w:t xml:space="preserve">Любовь </w:t>
      </w:r>
      <w:r>
        <w:rPr>
          <w:rFonts w:cs="Calibri"/>
        </w:rPr>
        <w:t xml:space="preserve">Аксенова (Мари), Фёдор Федотов (принц Георг), Александр Гудков (Красный Клюв)</w:t>
      </w:r>
      <w:r/>
    </w:p>
    <w:p>
      <w:pPr>
        <w:pStyle w:val="810"/>
        <w:spacing w:before="0" w:after="0" w:line="240" w:lineRule="auto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  <w:b/>
        </w:rPr>
        <w:t xml:space="preserve">Жанр:</w:t>
      </w:r>
      <w:r>
        <w:rPr>
          <w:rFonts w:cs="Calibri"/>
        </w:rPr>
        <w:t xml:space="preserve"> </w:t>
      </w:r>
      <w:r/>
    </w:p>
    <w:p>
      <w:pPr>
        <w:pStyle w:val="810"/>
        <w:jc w:val="center"/>
        <w:spacing w:before="0" w:after="0" w:line="240" w:lineRule="auto"/>
        <w:rPr>
          <w:rFonts w:cs="Calibri"/>
        </w:rPr>
      </w:pPr>
      <w:r>
        <w:rPr>
          <w:rFonts w:cs="Calibri"/>
        </w:rPr>
        <w:t xml:space="preserve">анимационная приключенческая сказка</w:t>
      </w:r>
      <w:r/>
    </w:p>
    <w:p>
      <w:pPr>
        <w:pStyle w:val="810"/>
        <w:spacing w:before="0" w:after="0" w:line="240" w:lineRule="auto"/>
        <w:rPr>
          <w:rFonts w:cs="Calibri"/>
          <w:b/>
        </w:rPr>
      </w:pPr>
      <w:r>
        <w:rPr>
          <w:rFonts w:cs="Calibri"/>
          <w:b/>
        </w:rPr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  <w:b/>
        </w:rPr>
        <w:t xml:space="preserve">Синопсис:</w:t>
      </w:r>
      <w:r>
        <w:rPr>
          <w:rFonts w:cs="Calibri"/>
        </w:rPr>
        <w:t xml:space="preserve"> Прекра</w:t>
      </w:r>
      <w:r>
        <w:rPr>
          <w:rFonts w:cs="Calibri"/>
        </w:rPr>
        <w:t xml:space="preserve">сная Мари случайно попадает в удивительное королевство, власть в котором захватили хитрые крысы. К счастью, она не одна: с ней верные друзья – барашек Кудряш и страус Красный Клюв, а также Щелкунчик – заколдованный принц по имени Георг. Им предстоит голово</w:t>
      </w:r>
      <w:r>
        <w:rPr>
          <w:rFonts w:cs="Calibri"/>
        </w:rPr>
        <w:t xml:space="preserve">кружительное приключение, полное загадочных тайн и встреч с мистическими чудовищами. И никто не отменял грандиозный бал-маскарад! Смогут ли они преодолеть все препятствия и до рассвета найти волшебную флейту, которая поможет снять чары и вернет Мари домой?</w:t>
      </w:r>
      <w:r/>
    </w:p>
    <w:p>
      <w:pPr>
        <w:pStyle w:val="810"/>
        <w:jc w:val="center"/>
        <w:rPr>
          <w:rFonts w:cs="Calibri"/>
          <w:b/>
        </w:rPr>
      </w:pPr>
      <w:r>
        <w:rPr>
          <w:rFonts w:cs="Calibri"/>
          <w:b/>
        </w:rPr>
        <w:t xml:space="preserve">Постер: </w:t>
      </w:r>
      <w:hyperlink r:id="rId9" w:tooltip="https://disk.yandex.ru/d/WSPQBT7bocsLuA" w:history="1">
        <w:r>
          <w:rPr>
            <w:rStyle w:val="812"/>
            <w:rFonts w:cs="Calibri"/>
            <w:b/>
          </w:rPr>
          <w:t xml:space="preserve">https://disk.yandex.ru/d/WSPQBT7bocsLuA</w:t>
        </w:r>
      </w:hyperlink>
      <w:r/>
      <w:r/>
    </w:p>
    <w:p>
      <w:pPr>
        <w:pStyle w:val="810"/>
        <w:jc w:val="center"/>
        <w:rPr>
          <w:rFonts w:cs="Calibri"/>
          <w:b/>
        </w:rPr>
      </w:pPr>
      <w:r>
        <w:rPr>
          <w:rFonts w:cs="Calibri"/>
          <w:b/>
        </w:rPr>
        <w:t xml:space="preserve">Трейлер: </w:t>
      </w:r>
      <w:hyperlink r:id="rId10" w:tooltip="https://disk.yandex.ru/i/NAU7iFY2YarlCA" w:history="1">
        <w:r>
          <w:rPr>
            <w:rStyle w:val="812"/>
            <w:rFonts w:cs="Calibri"/>
            <w:b/>
          </w:rPr>
          <w:t xml:space="preserve">https://disk.yandex.ru/i/NAU7iFY2YarlCA</w:t>
        </w:r>
      </w:hyperlink>
      <w:r/>
      <w:r/>
    </w:p>
    <w:p>
      <w:pPr>
        <w:pStyle w:val="810"/>
        <w:jc w:val="center"/>
        <w:rPr>
          <w:rFonts w:cs="Calibri"/>
          <w:b/>
        </w:rPr>
      </w:pPr>
      <w:r>
        <w:rPr>
          <w:rFonts w:cs="Calibri"/>
          <w:b/>
        </w:rPr>
        <w:t xml:space="preserve">Кадры: </w:t>
      </w:r>
      <w:hyperlink r:id="rId11" w:tooltip="https://disk.yandex.ru/d/lRtH_q5WrkD8SA" w:history="1">
        <w:r>
          <w:rPr>
            <w:rStyle w:val="812"/>
            <w:rFonts w:cs="Calibri"/>
            <w:b/>
          </w:rPr>
          <w:t xml:space="preserve">https://disk.yandex.ru/d/lRtH_q5WrkD8SA</w:t>
        </w:r>
      </w:hyperlink>
      <w:r/>
      <w:r/>
    </w:p>
    <w:p>
      <w:pPr>
        <w:pStyle w:val="810"/>
        <w:jc w:val="both"/>
        <w:rPr>
          <w:rFonts w:cs="Calibri"/>
          <w:b/>
        </w:rPr>
      </w:pPr>
      <w:r>
        <w:rPr>
          <w:rFonts w:cs="Calibri"/>
          <w:b/>
        </w:rPr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  <w:b/>
        </w:rPr>
        <w:t xml:space="preserve">Любовь АКСЕНОВА: </w:t>
      </w:r>
      <w:r>
        <w:rPr>
          <w:rFonts w:cs="Calibri"/>
        </w:rPr>
        <w:t xml:space="preserve">Сказка «Щелкунчик» популярная и знакома всем. В детстве я постоянно </w:t>
      </w:r>
      <w:r>
        <w:rPr>
          <w:rFonts w:cs="Calibri"/>
        </w:rPr>
        <w:t xml:space="preserve">пересматривала мультфильм много раз, когда он шел по телевизору. «Щелкунчик и Волшебная флейта» — это новая интерпретация, в которой появляются новые герои и неожиданные повороты сюжета. Поэтому произведение или мультфильм не раскроют нюансов нашей версии.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  <w:t xml:space="preserve">Героиня, которую я озвучила — Мари, нежная, тонкая, умная девушка, которая любит сказки и сердцем верит в чудо.  Одна</w:t>
      </w:r>
      <w:r>
        <w:rPr>
          <w:rFonts w:cs="Calibri"/>
        </w:rPr>
        <w:t xml:space="preserve">жды это чудо случается — в рождественскую ночь, волшебная звезда оживляет ее любимые игрушки: барана по имени Кудряш, страуса по имени Красный Клюв и Щелкунчика. Так становится известно, что на самом деле это заколдованный принц королевства волшебных цвето</w:t>
      </w:r>
      <w:r>
        <w:rPr>
          <w:rFonts w:cs="Calibri"/>
        </w:rPr>
        <w:t xml:space="preserve">в по имени Георг, которого много лет назад злая мачеха превратила в деревянного солдатика. Мари – верный друг, смелая и отчаянная. С открытым сердцем готовая помочь нуждающимся, идти вперёд, несмотря ни на что - этим вдохновляет и подает надежду на лучшее.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  <w:t xml:space="preserve">Добро, наполненное волшебной ис</w:t>
      </w:r>
      <w:r>
        <w:rPr>
          <w:rFonts w:cs="Calibri"/>
        </w:rPr>
        <w:t xml:space="preserve">торией, кажется тем, чего не хватает в медиа. Тем более на праздники Нового года и Рождества. Сказка наполняет верой, что добро победит и искренние и светлые желания исполнятся. Приходите всей семьей в кино на добрый мультик «Щелкунчик и Волшебная флейта».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b/>
        </w:rPr>
        <w:t xml:space="preserve">Фёдор Федотов – ПРИНЦ ГЕОРГ: </w:t>
      </w:r>
      <w:r>
        <w:rPr>
          <w:rFonts w:ascii="Calibri" w:hAnsi="Calibri" w:eastAsia="Calibri" w:cs="Calibri"/>
          <w:color w:val="000000"/>
          <w:sz w:val="22"/>
        </w:rPr>
        <w:t xml:space="preserve">До «Щелкунчика» я никогда анимационные фильмы не озвучивал, это мой дебют. Конечно, я волновался, готовился к встрече с принцем Георгом серьезно: и сказку Гофмана перечитал, и сценарий внимательно изучил. Георг – принц по крови, я – не совсем, и тут, хочеш</w:t>
      </w:r>
      <w:r>
        <w:rPr>
          <w:rFonts w:ascii="Calibri" w:hAnsi="Calibri" w:eastAsia="Calibri" w:cs="Calibri"/>
          <w:color w:val="000000"/>
          <w:sz w:val="22"/>
        </w:rPr>
        <w:t xml:space="preserve">ь не хочешь, надо воспитать в себе королевские манеры, хотя бы на время работы. Вообще, озвучивать – очень непростое дело: у тебя только голос, чтобы сделать своего героя живым, никаких других актерских средств нет. А у меня еще и опыта не было. Есть, наве</w:t>
      </w:r>
      <w:r>
        <w:rPr>
          <w:rFonts w:ascii="Calibri" w:hAnsi="Calibri" w:eastAsia="Calibri" w:cs="Calibri"/>
          <w:color w:val="000000"/>
          <w:sz w:val="22"/>
        </w:rPr>
        <w:t xml:space="preserve">рное, актеры, которые могут прийти в студию и идеально сделать роль «с листа». Говорят, именно так Алексей Баталов записал «Ежика в тумане». Это высочайший уровень мастерства, я о нем только мечтаю и к нему стремлюсь, но на «Щелкунчике» мне повезло: в студ</w:t>
      </w:r>
      <w:r>
        <w:rPr>
          <w:rFonts w:ascii="Calibri" w:hAnsi="Calibri" w:eastAsia="Calibri" w:cs="Calibri"/>
          <w:color w:val="000000"/>
          <w:sz w:val="22"/>
        </w:rPr>
        <w:t xml:space="preserve">ии, на экране, я увидел не анимационного героя, а живого человека. Да, он принц, он безупречно воспитан, знает себе цену, но при этом не какой-то конфетный красавец, а узнаваемый современный парень, очень крутой и обаятельный, с чувством юмора. Конечно, я </w:t>
      </w:r>
      <w:r>
        <w:rPr>
          <w:rFonts w:ascii="Calibri" w:hAnsi="Calibri" w:eastAsia="Calibri" w:cs="Calibri"/>
          <w:color w:val="000000"/>
          <w:sz w:val="22"/>
        </w:rPr>
        <w:t xml:space="preserve">был рад этой встрече. Ощущения невероятные, но это – мои ощущения от процесса, а о том, что получилось, судить не мне.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</w:rPr>
        <w:t xml:space="preserve"> </w:t>
      </w:r>
      <w:r>
        <w:rPr>
          <w:rFonts w:cs="Calibri"/>
          <w:b/>
        </w:rPr>
        <w:t xml:space="preserve">Александр Гудков – КРАСНЫЙ КЛЮВ: </w:t>
      </w:r>
      <w:r>
        <w:rPr>
          <w:rFonts w:cs="Calibri"/>
        </w:rPr>
        <w:t xml:space="preserve">Наверное, впервые я посмотрел «Щелкунчика» в школьном возрасте по телевизору - наш советский классический мультфильм с музыкой Чайковского. А потом уже прочел Гофмана. Однозначно в мультфильме не было того ужаса, который Гофман написал в эпистолярном </w:t>
      </w:r>
      <w:r>
        <w:rPr>
          <w:rFonts w:cs="Calibri"/>
        </w:rPr>
        <w:t xml:space="preserve">жанре, но я полюбил эту сказку гораздо больше, а потом уже увидел балет. Ходил на Щелкунчика и в Риге, и в Москве, в Большой театр. Ну что сказать, «Щелкунчик» - одна из самых рождественских, самых новогодних историй не только в России, но и во всем мире. </w:t>
      </w:r>
      <w:r>
        <w:rPr>
          <w:rFonts w:ascii="Calibri" w:hAnsi="Calibri" w:eastAsia="Calibri" w:cs="Calibri"/>
          <w:sz w:val="22"/>
        </w:rPr>
      </w:r>
      <w:r/>
    </w:p>
    <w:p>
      <w:pPr>
        <w:pStyle w:val="810"/>
        <w:jc w:val="both"/>
      </w:pPr>
      <w:r>
        <w:rPr>
          <w:rFonts w:cs="Calibri"/>
        </w:rPr>
        <w:t xml:space="preserve">Мой герой – это страус Красный клюв. Он игрушка Мари, который ожил в рождественскую ночь, и отправился вместе с Мари в волшебное королевство.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  <w:t xml:space="preserve">Мне кажется, что этот герой похож на меня – нервный, неуклюжий, длинноногий. Мы быстро адаптировались друг к другу. Тем более, я всю ж</w:t>
      </w:r>
      <w:r>
        <w:rPr>
          <w:rFonts w:cs="Calibri"/>
        </w:rPr>
        <w:t xml:space="preserve">изнь с красным носом и меня всю жизнь называли Красный Нос. А по поводу долговязости и того, что страусы прячут голову в песок, это тоже ко мне. Я был хиленьким в школе, прятался за маску смеха. Как страусы прячут голову в песок. Так что может в прошлой жи</w:t>
      </w:r>
      <w:r>
        <w:rPr>
          <w:rFonts w:cs="Calibri"/>
        </w:rPr>
        <w:t xml:space="preserve">зни я был страусом. А если вообще говорить про птиц, мне кажется, я больше птица, чем человек - во мне много птичьего. И голос неприятный и умею пародировать всякие фьюти-фьюти и трели-свиристели. Птицы для меня олицетворение чего-то воздушного и легкого. </w:t>
      </w:r>
      <w:r/>
    </w:p>
    <w:p>
      <w:pPr>
        <w:pStyle w:val="810"/>
        <w:jc w:val="both"/>
      </w:pPr>
      <w:r>
        <w:rPr>
          <w:rFonts w:cs="Calibri"/>
        </w:rPr>
        <w:t xml:space="preserve">Это сказка в том числе и про дружбу. Скажу честно, я хороший друг. У меня много друзей, и я люблю людей.  Я, как страус, всегда иду за некой Мари. Готов прийти на помощь и днем и ночью. В этом мы тоже схожи с моим героем. 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  <w:t xml:space="preserve">Я нико</w:t>
      </w:r>
      <w:r>
        <w:rPr>
          <w:rFonts w:cs="Calibri"/>
        </w:rPr>
        <w:t xml:space="preserve">гда не читаю сценарий для того, чтобы озвучить мультик. Я на 2,5 часа отключаю телефон во время озвучания, меня никто не достает. Я могу быть сам собой с этим микрофоном и для меня это отдушина от городского суетливого мира. Озвучание для меня - праздник. </w:t>
      </w:r>
      <w:r/>
    </w:p>
    <w:p>
      <w:pPr>
        <w:pStyle w:val="810"/>
        <w:jc w:val="both"/>
      </w:pPr>
      <w:r>
        <w:rPr>
          <w:rFonts w:cs="Calibri"/>
          <w:b/>
        </w:rPr>
        <w:t xml:space="preserve">О СОЗДАТЕЛЯХ</w:t>
      </w:r>
      <w:r/>
    </w:p>
    <w:p>
      <w:pPr>
        <w:pStyle w:val="819"/>
        <w:jc w:val="both"/>
        <w:spacing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Сергей СЕЛЬЯНОВ</w:t>
      </w:r>
      <w:r>
        <w:rPr>
          <w:rFonts w:ascii="Calibri" w:hAnsi="Calibri" w:cs="Calibri"/>
          <w:color w:val="000000"/>
          <w:sz w:val="22"/>
          <w:szCs w:val="22"/>
        </w:rPr>
        <w:t xml:space="preserve"> - Родился 21 августа 1955 года. В 1980 году окончил сценарный факультет ВГИКа (мастерская Н.Фигуровского), в 1989 году — Высшие курсы сценаристов и р</w:t>
      </w:r>
      <w:r>
        <w:rPr>
          <w:rFonts w:ascii="Calibri" w:hAnsi="Calibri" w:cs="Calibri"/>
          <w:color w:val="000000"/>
          <w:sz w:val="22"/>
          <w:szCs w:val="22"/>
        </w:rPr>
        <w:t xml:space="preserve">ежиссеров (мастерская Ролана Быкова). Дебютный полнометражный фильм "День ангела" снял совместно с Николаем Макаровым в 1980 году (фильм вышел на экраны в 1988 году). В 1992 году организовал и возглавил кинокомпанию СТВ. Председатель Правления Ассоциации п</w:t>
      </w:r>
      <w:r>
        <w:rPr>
          <w:rFonts w:ascii="Calibri" w:hAnsi="Calibri" w:cs="Calibri"/>
          <w:color w:val="000000"/>
          <w:sz w:val="22"/>
          <w:szCs w:val="22"/>
        </w:rPr>
        <w:t xml:space="preserve">родюсеров кино и телевидения. Продюсер более 150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кинопредпринимателей Америки (Motion 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i</w:t>
      </w:r>
      <w:r>
        <w:rPr>
          <w:rFonts w:ascii="Calibri" w:hAnsi="Calibri" w:cs="Calibri"/>
          <w:color w:val="000000"/>
          <w:sz w:val="22"/>
          <w:szCs w:val="22"/>
        </w:rPr>
        <w:t xml:space="preserve">cture Association), полученно</w:t>
      </w:r>
      <w:r>
        <w:rPr>
          <w:rFonts w:ascii="Calibri" w:hAnsi="Calibri" w:cs="Calibri"/>
          <w:color w:val="000000"/>
          <w:sz w:val="22"/>
          <w:szCs w:val="22"/>
        </w:rPr>
        <w:t xml:space="preserve">й в 1999 году. Лауреат национальных кинопремий «Ника» (лучший фильм «Аритмия» (2017), «Кукушка» (2003), «Про уродов и людей» (1999), и «Золотой орел» - фильм «Салют-7» (2017), «Кукушка» (2003) , «Антон тут рядом» (2014). Лауреат Государственной премии РФ в</w:t>
      </w:r>
      <w:r>
        <w:rPr>
          <w:rFonts w:ascii="Calibri" w:hAnsi="Calibri" w:cs="Calibri"/>
          <w:color w:val="000000"/>
          <w:sz w:val="22"/>
          <w:szCs w:val="22"/>
        </w:rPr>
        <w:t xml:space="preserve"> области кинематографа за 2003 год (фильм «Кукушка»). 2015 — лауреат премии Президента Российской Федерации в области литературы и искусства за произведения для детей и юношества – за вклад в развитие отечественного анимационного кино. 2016 – Государственн</w:t>
      </w:r>
      <w:r>
        <w:rPr>
          <w:rFonts w:ascii="Calibri" w:hAnsi="Calibri" w:cs="Calibri"/>
          <w:color w:val="000000"/>
          <w:sz w:val="22"/>
          <w:szCs w:val="22"/>
        </w:rPr>
        <w:t xml:space="preserve">ая премия РФ анимационной студии «Мельница», продюсерам Александру Боярскому, Сергею Сельянову и режиссеру Константину Бронзиту за большой вклад в развитие мультипликации. 2017 — Кинопремия «Икар» в номинации «Продюсер» «За стабильный успех в российском ки</w:t>
      </w:r>
      <w:r>
        <w:rPr>
          <w:rFonts w:ascii="Calibri" w:hAnsi="Calibri" w:cs="Calibri"/>
          <w:color w:val="000000"/>
          <w:sz w:val="22"/>
          <w:szCs w:val="22"/>
        </w:rPr>
        <w:t xml:space="preserve">нопрокате» вручена Сергею Сельянову и Александру Боярскому. В 2021 году впервые в истории российского кинофестиваля «Кинотавр» награда за вклад была присуждена продюсеру - Сергею Сельянову «За уникальное продюсерское чутье и поддержку российских талантов».</w:t>
      </w:r>
      <w:r/>
    </w:p>
    <w:p>
      <w:pPr>
        <w:pStyle w:val="819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Георгий ГИТИС (исполнительный продюсер)</w:t>
      </w:r>
      <w:r>
        <w:rPr>
          <w:rFonts w:ascii="Calibri" w:hAnsi="Calibri" w:cs="Calibri"/>
          <w:color w:val="000000"/>
          <w:sz w:val="22"/>
          <w:szCs w:val="22"/>
        </w:rPr>
        <w:t xml:space="preserve"> родился в 1977 году, в 2001 году окончил</w:t>
      </w:r>
      <w:r>
        <w:rPr>
          <w:rFonts w:ascii="Calibri" w:hAnsi="Calibri" w:cs="Calibri"/>
          <w:color w:val="000000"/>
          <w:sz w:val="22"/>
          <w:szCs w:val="22"/>
        </w:rPr>
        <w:t xml:space="preserve"> ВГИК (мастерская компьютерной графики и анимации). Гитис — режиссёр первого российского 3D-анимационного телесериала «Дятлоws» и первого российского полнометражного 3D-мультфильма в широком прокате «Приключения Алёнушки и Ерёмы». В 2010 году на X фестивал</w:t>
      </w:r>
      <w:r>
        <w:rPr>
          <w:rFonts w:ascii="Calibri" w:hAnsi="Calibri" w:cs="Calibri"/>
          <w:color w:val="000000"/>
          <w:sz w:val="22"/>
          <w:szCs w:val="22"/>
        </w:rPr>
        <w:t xml:space="preserve">е «Кинотаврик» эта картина была удостоена приза как лучший анимационный фильм. В 2011 году Георгий Гитис стал исполнительным продюсером кинокомпании СТВ, а с 2014 года — генеральным директором анимационной студии «Сказка». В качестве режиссера снял фильмы </w:t>
      </w:r>
      <w:r>
        <w:rPr>
          <w:rFonts w:ascii="Calibri" w:hAnsi="Calibri" w:cs="Calibri"/>
          <w:color w:val="000000"/>
          <w:sz w:val="22"/>
          <w:szCs w:val="22"/>
        </w:rPr>
        <w:t xml:space="preserve">«Семь сорочек» (1999), «Исторические заклепки» (2007), «Приключения Алёнушки и Ерёмы» (2008), «Новые приключения Алёнушки и Ерёмы» (2009), «Как поймать перо жар-птицы»» (2013), а также сериалы «Дятлоws (Дятловы)» (2002-2004), «За сокровищами» (2004-2005). </w:t>
      </w:r>
      <w:r/>
    </w:p>
    <w:p>
      <w:pPr>
        <w:pStyle w:val="819"/>
        <w:jc w:val="both"/>
        <w:spacing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Виктор ГЛУХУШИН (режиссер)</w:t>
      </w:r>
      <w:r>
        <w:rPr>
          <w:rFonts w:ascii="Calibri" w:hAnsi="Calibri" w:cs="Calibri"/>
          <w:color w:val="000000"/>
          <w:sz w:val="22"/>
          <w:szCs w:val="22"/>
        </w:rPr>
        <w:t xml:space="preserve"> родился в 1976 году. В 1995 году окончил Художественное училище анимационной кинематографии по специальности «художник-аниматор». Избранная фильмография:</w:t>
      </w:r>
      <w:r>
        <w:rPr>
          <w:rFonts w:ascii="Calibri" w:hAnsi="Calibri" w:cs="Calibri"/>
          <w:color w:val="000000"/>
          <w:sz w:val="22"/>
          <w:szCs w:val="22"/>
        </w:rPr>
        <w:t xml:space="preserve"> «Бука. Мое любимое чудище» (2022), «Капитаны!» (2013), «Мозги прочь» (2013), «Взрывные детишки» (2014), «Воскресная уклонистика» (2014), «Даже не думай» (2016), сериалы «Алиса знает, что делать!» (2013-2016), «Бобр-добр» (2018) и «Волшебная кухня» (2019).</w:t>
      </w:r>
      <w:r/>
    </w:p>
    <w:p>
      <w:pPr>
        <w:pStyle w:val="819"/>
        <w:jc w:val="both"/>
        <w:spacing w:before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pStyle w:val="810"/>
        <w:jc w:val="both"/>
        <w:rPr>
          <w:rFonts w:cs="Calibri"/>
          <w:b/>
        </w:rPr>
      </w:pPr>
      <w:r>
        <w:rPr>
          <w:rFonts w:cs="Calibri"/>
          <w:b/>
        </w:rPr>
        <w:t xml:space="preserve">АКТЁРЫ ДУБЛЯЖА</w:t>
      </w:r>
      <w:r/>
    </w:p>
    <w:p>
      <w:pPr>
        <w:pStyle w:val="810"/>
        <w:jc w:val="both"/>
      </w:pPr>
      <w:r>
        <w:rPr>
          <w:rFonts w:cs="Calibri"/>
          <w:b/>
        </w:rPr>
        <w:t xml:space="preserve">Любовь АКСЁНОВА (Мари)</w:t>
      </w:r>
      <w:r>
        <w:rPr>
          <w:rFonts w:cs="Calibri"/>
        </w:rPr>
        <w:t xml:space="preserve"> родилась 15 мар</w:t>
      </w:r>
      <w:r>
        <w:rPr>
          <w:rFonts w:cs="Calibri"/>
        </w:rPr>
        <w:t xml:space="preserve">та 1990 года в Москве. После школы поступила в РАТИ-ГИТИС (мастерская А.И. Шейнина). Сразу после окончания учебы Любовь снялась в своем первом фильме – сериале «Наши соседи». Известность принесли такие проекты, как «Рассказы», «Студия 17» и многие другие. 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  <w:b/>
        </w:rPr>
        <w:t xml:space="preserve">Избранная фильмография:</w:t>
      </w:r>
      <w:r>
        <w:rPr>
          <w:rFonts w:cs="Calibri"/>
        </w:rPr>
        <w:t xml:space="preserve"> «Рассказы» (2011), «Кино про Алексеева» (2014), «Родина» (2015), «Ночные стражи» (2016), «Мажор 2» (сериал 2016), «Салют-7» (2017), «Хождение по мукам» (2017), «Гроза» (2019),</w:t>
      </w:r>
      <w:r>
        <w:rPr>
          <w:rFonts w:cs="Calibri"/>
        </w:rPr>
        <w:t xml:space="preserve"> «Глубже!» (2020), «Почка» (сериал 2021) «Майор Гром: Чумной доктор» (2021), «The Телки» (сериал 2022) Голосом Аксеновой говорят персонажи таких анимационных фильмов, как «Бука. Мое любимое чудище» (2022), «Ральф против интернета» (2018), «Садко» (2018).  </w:t>
      </w:r>
      <w:r/>
    </w:p>
    <w:p>
      <w:pPr>
        <w:pStyle w:val="810"/>
        <w:jc w:val="both"/>
      </w:pPr>
      <w:r>
        <w:rPr>
          <w:rFonts w:cs="Calibri"/>
          <w:b/>
        </w:rPr>
        <w:t xml:space="preserve">Фёдор ФЕДОТОВ (Принц Георг) </w:t>
      </w:r>
      <w:r>
        <w:rPr>
          <w:rFonts w:cs="Calibri"/>
        </w:rPr>
        <w:t xml:space="preserve">родился 12 июля 1995 </w:t>
      </w:r>
      <w:r>
        <w:rPr>
          <w:rFonts w:cs="Calibri"/>
        </w:rPr>
        <w:t xml:space="preserve">года в Иерусалиме. В 1998 году семья переехала в Санкт-Петербург. Окончил Санкт-Петербургскую государственную академию театрального искусства в мастерской профессора Грачёвой Ларисы Вячеславовны, ученицы Георгия Товстоногова. Работает в Петербургском ТЮЗе.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  <w:b/>
        </w:rPr>
        <w:t xml:space="preserve">Избранная фильмография: </w:t>
      </w:r>
      <w:r>
        <w:rPr>
          <w:rFonts w:cs="Calibri"/>
        </w:rPr>
        <w:t xml:space="preserve">«Обратный отсчёт» (Сериал, 2017–...), «Серебряные коньки» (2020), «Шерлок в России» (Сериал, 2020), «Мир! Дружба! Жвачка!» (Сериал, 2020–...), «Медиум» (Сериал, 2020–...), «Последний аксель» (Сериал, 2021–...), «В парке Чаир» (Сериал, 2021).</w:t>
      </w:r>
      <w:r/>
    </w:p>
    <w:p>
      <w:pPr>
        <w:pStyle w:val="810"/>
        <w:jc w:val="both"/>
        <w:rPr>
          <w:rFonts w:cs="Calibri"/>
          <w:b/>
        </w:rPr>
      </w:pPr>
      <w:r>
        <w:rPr>
          <w:rFonts w:cs="Calibri"/>
          <w:b/>
        </w:rPr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  <w:b/>
        </w:rPr>
        <w:t xml:space="preserve">Александр ГУДКОВ (Красный Клюв) </w:t>
      </w:r>
      <w:r>
        <w:rPr>
          <w:rFonts w:cs="Calibri"/>
        </w:rPr>
        <w:t xml:space="preserve">родился 24 февраля 1983 года. Окончил Московский авиационно-технологический университет имени Циолковского, став дипломированным специ</w:t>
      </w:r>
      <w:r>
        <w:rPr>
          <w:rFonts w:cs="Calibri"/>
        </w:rPr>
        <w:t xml:space="preserve">алистом в области металловедения. Российский телеведущий, шоумен, сценарист, юморист и актёр. Участник шоу и креативный директор шоу «Comedy Woman». Был капитаном команды КВН «Фёдор Двинятин». Участник творческого коллектива телепередачи «Вечерний Ургант».</w:t>
      </w:r>
      <w:r/>
    </w:p>
    <w:p>
      <w:pPr>
        <w:pStyle w:val="810"/>
        <w:jc w:val="both"/>
      </w:pPr>
      <w:r>
        <w:rPr>
          <w:rFonts w:cs="Calibri"/>
          <w:b/>
        </w:rPr>
        <w:t xml:space="preserve">Избранная фильмография как актера дубляжа: </w:t>
      </w:r>
      <w:r>
        <w:rPr>
          <w:rFonts w:cs="Calibri"/>
        </w:rPr>
        <w:t xml:space="preserve">«Ральф» (2012), «Снежная королева 2: Перезаморозка» (2014) «Ральф против интернета» (2018), «Волшебный парк Джун» (2019), «Кошечки Собачки» (анимационный сериал 2020), «Финник» (2022).</w:t>
        <w:tab/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</w:r>
      <w:r/>
    </w:p>
    <w:p>
      <w:pPr>
        <w:pStyle w:val="810"/>
        <w:jc w:val="both"/>
      </w:pPr>
      <w:r>
        <w:rPr>
          <w:rFonts w:cs="Calibri"/>
          <w:b/>
        </w:rPr>
        <w:t xml:space="preserve">КИНОКОМПАНИЯ СТВ</w:t>
      </w:r>
      <w:r>
        <w:rPr>
          <w:rFonts w:cs="Calibri"/>
        </w:rPr>
        <w:t xml:space="preserve"> Создана в 1992 году. Руководитель компании СТВ - продюсер</w:t>
      </w:r>
      <w:r>
        <w:rPr>
          <w:rFonts w:cs="Calibri"/>
        </w:rPr>
        <w:t xml:space="preserve"> Сергей Сельянов. На сегодняшний день кинокомпания СТВ является одним из самых известных кинопроизводителей в России. Картины кинокомпании СТВ представлены на большом количестве российских и международных кинофестивалей и получили более 100 наград. В их чи</w:t>
      </w:r>
      <w:r>
        <w:rPr>
          <w:rFonts w:cs="Calibri"/>
        </w:rPr>
        <w:t xml:space="preserve">сле номинации на премию Академии кинематографических искусств и наук США “Оскар” в категории “Лучший фильм, снятый на иностранном языке” (“Монгол” Сергея Бодрова-ст., 2008) и “Лучший короткометражный анимационный фильм” (“Уборная история- любовная история”</w:t>
      </w:r>
      <w:r>
        <w:rPr>
          <w:rFonts w:cs="Calibri"/>
        </w:rPr>
        <w:t xml:space="preserve"> 2009, «Мы не можем жить без космоса», 2016 Константина Бронзита). А также Гран-При 74 Международного кинофестиваля в Каннах за фильм «Купе номер 6» (Hytti nro 6_- фин.) — художественный фильм совместного производства Финляндии, Эстонии, России и Германии.</w:t>
      </w:r>
      <w:r/>
    </w:p>
    <w:p>
      <w:pPr>
        <w:pStyle w:val="810"/>
        <w:jc w:val="both"/>
        <w:rPr>
          <w:rFonts w:cs="Calibri"/>
        </w:rPr>
      </w:pPr>
      <w:r>
        <w:rPr>
          <w:rFonts w:cs="Calibri"/>
        </w:rPr>
        <w:t xml:space="preserve">С кинокомпанией СТВ работали и работают такие извес</w:t>
      </w:r>
      <w:r>
        <w:rPr>
          <w:rFonts w:cs="Calibri"/>
        </w:rPr>
        <w:t xml:space="preserve">тные российские кинорежиссеры, как Алексей Балабанов, Сергей Бодров-младший, Александр Рогожкин, Сергей Бодров-старший, Бакур Бакурадзе, Филипп Янковский, Павел Лунгин, Алексей Мизгирёв, Петр Буслов, Авдотья Смирнова, Борис Хлебников, Клим Шипенко и другие</w:t>
      </w:r>
      <w:r/>
    </w:p>
    <w:p>
      <w:pPr>
        <w:pStyle w:val="810"/>
        <w:jc w:val="both"/>
        <w:spacing w:before="0" w:after="160"/>
      </w:pPr>
      <w:r>
        <w:rPr>
          <w:rFonts w:cs="Calibri"/>
          <w:b/>
        </w:rPr>
        <w:t xml:space="preserve">АНИМАЦИОННАЯ СТУДИЯ «СКАЗКА»</w:t>
      </w:r>
      <w:r>
        <w:rPr>
          <w:rFonts w:cs="Calibri"/>
        </w:rPr>
        <w:t xml:space="preserve"> появилась как подразделение кинокомпании СТВ для работы над анимационным фильмом Георгия Дан</w:t>
      </w:r>
      <w:r>
        <w:rPr>
          <w:rFonts w:cs="Calibri"/>
        </w:rPr>
        <w:t xml:space="preserve">елии и Татьяны Ильиной «КУ! КИН-ДЗА-ДЗА» (2012). Следующим проектом стал совместный со студией Wizart Animation, а также Dereza, Инлэй Фильм и Руссобит-М анимационный фильм «Как поймать перо Жар-Птицы» (2013). В 2015 году на базе подразделения была создана</w:t>
      </w:r>
      <w:r>
        <w:rPr>
          <w:rFonts w:cs="Calibri"/>
        </w:rPr>
        <w:t xml:space="preserve"> самостоятельная анимационная студия «Сказка». В 2016 году студия выпустила полнометражный мультфильм «Синдбад. Пираты семи штормов», в 2017 году — анимационный цикл «Маленькие лесные истории», в 2018-м — фильм «Садко», в 2022 – «Бука. Мое любимое чудище».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character" w:styleId="666">
    <w:name w:val="Caption Char"/>
    <w:basedOn w:val="816"/>
    <w:link w:val="664"/>
    <w:uiPriority w:val="99"/>
  </w:style>
  <w:style w:type="table" w:styleId="6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811">
    <w:name w:val="Основной шрифт абзаца"/>
    <w:qFormat/>
  </w:style>
  <w:style w:type="character" w:styleId="812">
    <w:name w:val="Hyperlink"/>
    <w:rPr>
      <w:color w:val="0563c1"/>
      <w:u w:val="single"/>
    </w:rPr>
  </w:style>
  <w:style w:type="paragraph" w:styleId="813">
    <w:name w:val="Heading"/>
    <w:basedOn w:val="810"/>
    <w:next w:val="81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14">
    <w:name w:val="Body Text"/>
    <w:basedOn w:val="810"/>
    <w:pPr>
      <w:spacing w:before="0" w:after="140" w:line="276" w:lineRule="auto"/>
    </w:pPr>
  </w:style>
  <w:style w:type="paragraph" w:styleId="815">
    <w:name w:val="List"/>
    <w:basedOn w:val="814"/>
  </w:style>
  <w:style w:type="paragraph" w:styleId="816">
    <w:name w:val="Caption"/>
    <w:basedOn w:val="81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7">
    <w:name w:val="Index"/>
    <w:basedOn w:val="810"/>
    <w:qFormat/>
    <w:pPr>
      <w:suppressLineNumbers/>
    </w:pPr>
  </w:style>
  <w:style w:type="paragraph" w:styleId="818">
    <w:name w:val="docdata"/>
    <w:basedOn w:val="810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19">
    <w:name w:val="Обычный (веб)"/>
    <w:basedOn w:val="810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disk.yandex.ru/d/WSPQBT7bocsLuA" TargetMode="External"/><Relationship Id="rId10" Type="http://schemas.openxmlformats.org/officeDocument/2006/relationships/hyperlink" Target="https://disk.yandex.ru/i/NAU7iFY2YarlCA" TargetMode="External"/><Relationship Id="rId11" Type="http://schemas.openxmlformats.org/officeDocument/2006/relationships/hyperlink" Target="https://disk.yandex.ru/d/lRtH_q5WrkD8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Архив СТВ/НК</cp:lastModifiedBy>
  <cp:revision>7</cp:revision>
  <dcterms:created xsi:type="dcterms:W3CDTF">2022-10-11T09:37:00Z</dcterms:created>
  <dcterms:modified xsi:type="dcterms:W3CDTF">2022-11-23T13:50:58Z</dcterms:modified>
</cp:coreProperties>
</file>